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7B4" w:rsidRPr="00B57407" w:rsidRDefault="00036502">
      <w:pPr>
        <w:spacing w:after="0" w:line="408" w:lineRule="auto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2F10BC7" wp14:editId="15B22696">
            <wp:extent cx="5940425" cy="88118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1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EB2EEE" w:rsidRPr="00B57407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2437B4" w:rsidRPr="00B57407" w:rsidRDefault="00EB2EEE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B5740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2437B4" w:rsidRPr="00B57407" w:rsidRDefault="00EB2EEE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B57407">
        <w:rPr>
          <w:rFonts w:ascii="Times New Roman" w:hAnsi="Times New Roman"/>
          <w:b/>
          <w:color w:val="000000"/>
          <w:sz w:val="28"/>
          <w:lang w:val="ru-RU"/>
        </w:rPr>
        <w:t>Муниципальный район Татышлинский район Республики Башкортостан</w:t>
      </w:r>
      <w:bookmarkEnd w:id="2"/>
    </w:p>
    <w:p w:rsidR="002437B4" w:rsidRDefault="00EB2EE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с.Аксаитово</w:t>
      </w:r>
    </w:p>
    <w:p w:rsidR="002437B4" w:rsidRDefault="002437B4">
      <w:pPr>
        <w:spacing w:after="0"/>
        <w:ind w:left="120"/>
      </w:pPr>
    </w:p>
    <w:p w:rsidR="002437B4" w:rsidRDefault="002437B4">
      <w:pPr>
        <w:spacing w:after="0"/>
        <w:ind w:left="120"/>
      </w:pPr>
    </w:p>
    <w:p w:rsidR="002437B4" w:rsidRDefault="002437B4">
      <w:pPr>
        <w:spacing w:after="0"/>
        <w:ind w:left="120"/>
      </w:pPr>
    </w:p>
    <w:p w:rsidR="002437B4" w:rsidRDefault="002437B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54"/>
        <w:gridCol w:w="3637"/>
        <w:gridCol w:w="2964"/>
      </w:tblGrid>
      <w:tr w:rsidR="00C53FFE" w:rsidRPr="001F6633" w:rsidTr="000D4161">
        <w:tc>
          <w:tcPr>
            <w:tcW w:w="3114" w:type="dxa"/>
          </w:tcPr>
          <w:p w:rsidR="00C53FFE" w:rsidRPr="0040209D" w:rsidRDefault="00EB2EE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EB2E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EB2E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 </w:t>
            </w:r>
          </w:p>
          <w:p w:rsidR="004E6975" w:rsidRPr="008944ED" w:rsidRDefault="00EB2EEE" w:rsidP="00B574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Миннигулов И.Н.</w:t>
            </w:r>
          </w:p>
          <w:p w:rsidR="004E6975" w:rsidRDefault="00EB2E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365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B2EE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B57407" w:rsidRDefault="00EB2EEE" w:rsidP="00B574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57407" w:rsidP="00B574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EB2EE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 Г.И.</w:t>
            </w:r>
          </w:p>
          <w:p w:rsidR="004E6975" w:rsidRDefault="00EB2E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365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B2E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EB2E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B2EE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86502D" w:rsidRPr="008944ED" w:rsidRDefault="00B57407" w:rsidP="00B574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EB2EE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 А.З.</w:t>
            </w:r>
          </w:p>
          <w:p w:rsidR="000E6D86" w:rsidRDefault="00EB2EE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365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37B4" w:rsidRPr="001F6633" w:rsidRDefault="002437B4">
      <w:pPr>
        <w:spacing w:after="0"/>
        <w:ind w:left="120"/>
        <w:rPr>
          <w:lang w:val="ru-RU"/>
        </w:rPr>
      </w:pPr>
    </w:p>
    <w:p w:rsidR="002437B4" w:rsidRPr="001F6633" w:rsidRDefault="002437B4">
      <w:pPr>
        <w:spacing w:after="0"/>
        <w:ind w:left="120"/>
        <w:rPr>
          <w:lang w:val="ru-RU"/>
        </w:rPr>
      </w:pPr>
    </w:p>
    <w:p w:rsidR="002437B4" w:rsidRPr="001F6633" w:rsidRDefault="002437B4">
      <w:pPr>
        <w:spacing w:after="0"/>
        <w:ind w:left="120"/>
        <w:rPr>
          <w:lang w:val="ru-RU"/>
        </w:rPr>
      </w:pPr>
    </w:p>
    <w:p w:rsidR="002437B4" w:rsidRPr="001F6633" w:rsidRDefault="002437B4">
      <w:pPr>
        <w:spacing w:after="0"/>
        <w:ind w:left="120"/>
        <w:rPr>
          <w:lang w:val="ru-RU"/>
        </w:rPr>
      </w:pPr>
    </w:p>
    <w:p w:rsidR="002437B4" w:rsidRPr="001F6633" w:rsidRDefault="002437B4">
      <w:pPr>
        <w:spacing w:after="0"/>
        <w:ind w:left="120"/>
        <w:rPr>
          <w:lang w:val="ru-RU"/>
        </w:rPr>
      </w:pPr>
    </w:p>
    <w:p w:rsidR="002437B4" w:rsidRDefault="00EB2EE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437B4" w:rsidRPr="00B57407" w:rsidRDefault="00EB2EEE">
      <w:pPr>
        <w:spacing w:after="0" w:line="408" w:lineRule="auto"/>
        <w:ind w:left="120"/>
        <w:jc w:val="center"/>
        <w:rPr>
          <w:lang w:val="ru-RU"/>
        </w:rPr>
      </w:pPr>
      <w:r w:rsidRPr="00B574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57407">
        <w:rPr>
          <w:rFonts w:ascii="Times New Roman" w:hAnsi="Times New Roman"/>
          <w:color w:val="000000"/>
          <w:sz w:val="28"/>
          <w:lang w:val="ru-RU"/>
        </w:rPr>
        <w:t xml:space="preserve"> 9685785)</w:t>
      </w:r>
    </w:p>
    <w:p w:rsidR="002437B4" w:rsidRPr="00B57407" w:rsidRDefault="002437B4">
      <w:pPr>
        <w:spacing w:after="0"/>
        <w:ind w:left="120"/>
        <w:jc w:val="center"/>
        <w:rPr>
          <w:lang w:val="ru-RU"/>
        </w:rPr>
      </w:pPr>
    </w:p>
    <w:p w:rsidR="002437B4" w:rsidRPr="00B57407" w:rsidRDefault="00EB2EEE">
      <w:pPr>
        <w:spacing w:after="0" w:line="408" w:lineRule="auto"/>
        <w:ind w:left="120"/>
        <w:jc w:val="center"/>
        <w:rPr>
          <w:lang w:val="ru-RU"/>
        </w:rPr>
      </w:pPr>
      <w:r w:rsidRPr="00B5740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2437B4" w:rsidRPr="00B57407" w:rsidRDefault="00EB2EEE">
      <w:pPr>
        <w:spacing w:after="0" w:line="408" w:lineRule="auto"/>
        <w:ind w:left="120"/>
        <w:jc w:val="center"/>
        <w:rPr>
          <w:lang w:val="ru-RU"/>
        </w:rPr>
      </w:pPr>
      <w:r w:rsidRPr="00B57407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2437B4" w:rsidRPr="00B57407" w:rsidRDefault="002437B4">
      <w:pPr>
        <w:spacing w:after="0"/>
        <w:ind w:left="120"/>
        <w:jc w:val="center"/>
        <w:rPr>
          <w:lang w:val="ru-RU"/>
        </w:rPr>
      </w:pPr>
    </w:p>
    <w:p w:rsidR="002437B4" w:rsidRPr="00B57407" w:rsidRDefault="002437B4">
      <w:pPr>
        <w:spacing w:after="0"/>
        <w:ind w:left="120"/>
        <w:jc w:val="center"/>
        <w:rPr>
          <w:lang w:val="ru-RU"/>
        </w:rPr>
      </w:pPr>
    </w:p>
    <w:p w:rsidR="002437B4" w:rsidRPr="00B57407" w:rsidRDefault="002437B4">
      <w:pPr>
        <w:spacing w:after="0"/>
        <w:ind w:left="120"/>
        <w:jc w:val="center"/>
        <w:rPr>
          <w:lang w:val="ru-RU"/>
        </w:rPr>
      </w:pPr>
    </w:p>
    <w:p w:rsidR="002437B4" w:rsidRPr="00B57407" w:rsidRDefault="002437B4">
      <w:pPr>
        <w:spacing w:after="0"/>
        <w:ind w:left="120"/>
        <w:jc w:val="center"/>
        <w:rPr>
          <w:lang w:val="ru-RU"/>
        </w:rPr>
      </w:pPr>
    </w:p>
    <w:p w:rsidR="002437B4" w:rsidRPr="00B57407" w:rsidRDefault="002437B4">
      <w:pPr>
        <w:spacing w:after="0"/>
        <w:ind w:left="120"/>
        <w:jc w:val="center"/>
        <w:rPr>
          <w:lang w:val="ru-RU"/>
        </w:rPr>
      </w:pPr>
    </w:p>
    <w:p w:rsidR="002437B4" w:rsidRPr="00B57407" w:rsidRDefault="002437B4">
      <w:pPr>
        <w:spacing w:after="0"/>
        <w:ind w:left="120"/>
        <w:jc w:val="center"/>
        <w:rPr>
          <w:lang w:val="ru-RU"/>
        </w:rPr>
      </w:pPr>
    </w:p>
    <w:p w:rsidR="002437B4" w:rsidRPr="00B57407" w:rsidRDefault="002437B4">
      <w:pPr>
        <w:spacing w:after="0"/>
        <w:ind w:left="120"/>
        <w:jc w:val="center"/>
        <w:rPr>
          <w:lang w:val="ru-RU"/>
        </w:rPr>
      </w:pPr>
    </w:p>
    <w:p w:rsidR="002437B4" w:rsidRPr="00B57407" w:rsidRDefault="002437B4">
      <w:pPr>
        <w:spacing w:after="0"/>
        <w:ind w:left="120"/>
        <w:jc w:val="center"/>
        <w:rPr>
          <w:lang w:val="ru-RU"/>
        </w:rPr>
      </w:pPr>
    </w:p>
    <w:p w:rsidR="002437B4" w:rsidRPr="00B57407" w:rsidRDefault="002437B4">
      <w:pPr>
        <w:spacing w:after="0"/>
        <w:ind w:left="120"/>
        <w:jc w:val="center"/>
        <w:rPr>
          <w:lang w:val="ru-RU"/>
        </w:rPr>
      </w:pPr>
    </w:p>
    <w:p w:rsidR="002437B4" w:rsidRPr="00B57407" w:rsidRDefault="00EB2EEE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B57407">
        <w:rPr>
          <w:rFonts w:ascii="Times New Roman" w:hAnsi="Times New Roman"/>
          <w:b/>
          <w:color w:val="000000"/>
          <w:sz w:val="28"/>
          <w:lang w:val="ru-RU"/>
        </w:rPr>
        <w:t>с.Аксаитово</w:t>
      </w:r>
      <w:bookmarkEnd w:id="3"/>
      <w:r w:rsidRPr="00B574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B57407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2437B4" w:rsidRPr="00B57407" w:rsidRDefault="002437B4">
      <w:pPr>
        <w:spacing w:after="0"/>
        <w:ind w:left="120"/>
        <w:rPr>
          <w:lang w:val="ru-RU"/>
        </w:rPr>
      </w:pPr>
    </w:p>
    <w:p w:rsidR="002437B4" w:rsidRPr="00B57407" w:rsidRDefault="002437B4">
      <w:pPr>
        <w:rPr>
          <w:lang w:val="ru-RU"/>
        </w:rPr>
        <w:sectPr w:rsidR="002437B4" w:rsidRPr="00B57407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8803938"/>
    </w:p>
    <w:p w:rsidR="002437B4" w:rsidRPr="00B57407" w:rsidRDefault="00EB2EEE" w:rsidP="001F6633">
      <w:pPr>
        <w:spacing w:after="0" w:line="264" w:lineRule="auto"/>
        <w:ind w:left="120"/>
        <w:jc w:val="center"/>
        <w:rPr>
          <w:lang w:val="ru-RU"/>
        </w:rPr>
      </w:pPr>
      <w:bookmarkStart w:id="6" w:name="block-78803939"/>
      <w:bookmarkEnd w:id="5"/>
      <w:r w:rsidRPr="00B5740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37B4" w:rsidRPr="00B57407" w:rsidRDefault="002437B4">
      <w:pPr>
        <w:spacing w:after="0" w:line="264" w:lineRule="auto"/>
        <w:ind w:left="120"/>
        <w:jc w:val="both"/>
        <w:rPr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Целью изучения изобразительного искусства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Задачами изобразительного искусства являются: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навыков эстетического видения и преобразования мира;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наблюдательности, ассоциативного мышления и творческого воображения;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037c86a0-0100-46f4-8a06-fc1394a836a9"/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во внеурочной деятельности.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№1 «Декоративно-прикладное и народное искусство» (5 класс)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№2 «Живопись, графика, скульптура» (6 класс)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№3 «Архитектура и дизайн» (7 класс)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2437B4" w:rsidP="001F663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  <w:sectPr w:rsidR="002437B4" w:rsidRPr="001F6633" w:rsidSect="00F638EE">
          <w:pgSz w:w="11906" w:h="16383"/>
          <w:pgMar w:top="1134" w:right="567" w:bottom="1134" w:left="1701" w:header="720" w:footer="720" w:gutter="0"/>
          <w:cols w:space="720"/>
        </w:sectPr>
      </w:pP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78803941"/>
      <w:bookmarkEnd w:id="6"/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СОДЕРЖАНИЕ ОБУЧЕНИЯ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2437B4" w:rsidRPr="001F6633" w:rsidRDefault="002437B4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2437B4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 «Декоративно-прикладное и народное искусство».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сведения о декоративно-прикладном искусстве.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Древние корни народного искусства.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Связь народного искусства с природой, бытом, трудом, верованиями и эпосом.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Образно-символический язык народного прикладного искусства.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Знаки-символы традиционного крестьянского прикладного искусства.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Убранство русской избы.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рисунков – эскизов орнаментального декора крестьянского дома.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Устройство внутреннего пространства крестьянского дома.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Декоративные элементы жилой среды.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Народный праздничный костюм.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Образный строй народного праздничного костюма – женского и мужского.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художественные промыслы.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Многообразие видов традиционных ремёсел и происхождение художественных промыслов народов России.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эскиза игрушки по мотивам избранного промысла.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Декоративно-прикладное искусство в культуре разных эпох и народов.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декоративно-прикладного искусства в культуре древних цивилизаций.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Декоративно-прикладное искусство в жизни современного человека.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2437B4" w:rsidRPr="001F6633" w:rsidRDefault="002437B4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2 «Живопись, графика, скульптура».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сведения о видах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Пространственные и временные виды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изобразительного искусства и его выразительные средства.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– основа изобразительного искусства и мастерства художника.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рисунка: зарисовка, набросок, учебный рисунок и творческий рисунок.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размещения рисунка в листе, выбор формата.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Начальные умения рисунка с натуры. Зарисовки простых предметов.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Ритм и ритмическая организация плоскости листа.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Жанры изобразительного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Натюрморт.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окружности в перспективе.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Рисование геометрических тел на основе правил линейной перспективы.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Сложная пространственная форма и выявление её конструкции.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сложной формы предмета как соотношение простых геометрических фигур.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Линейный рисунок конструкции из нескольких геометрических тел.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натюрморта графическими материалами с натуры или по представлению.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Великие портретисты в европейском искусстве.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Парадный и камерный портрет в живописи.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освещения головы при создании портретного образа.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Свет и тень в изображении головы человека.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 в скульптуре.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свойств художественных материалов в создании скульптурного портрета.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 работы над созданием живописного портрета.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Пейзаж.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построения линейной перспективы в изображении пространства.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Правила воздушной перспективы, построения переднего, среднего и дальнего планов при изображении пейзажа.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1F6633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Творческий опыт в создании композиционного живописного пейзажа своей Родины.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Графические зарисовки и графическая композиция на темы окружающей природы.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Бытовой жанр в изобразительном искусстве.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Исторический жанр в изобразительном искусстве.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Историческая картина в русском искусстве </w:t>
      </w:r>
      <w:r w:rsidRPr="001F6633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и её особое место в развитии отечественной культуры.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Библейские темы в изобразительном искусстве.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 w:rsidRPr="001F6633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над эскизом сюжетной композиции.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2437B4" w:rsidRPr="001F6633" w:rsidRDefault="002437B4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_Toc137210403"/>
      <w:bookmarkEnd w:id="9"/>
    </w:p>
    <w:p w:rsidR="002437B4" w:rsidRPr="001F6633" w:rsidRDefault="00EB2EEE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3 «Архитектура и дизайн».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дизайн.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свойства композиции: целостность и соподчинённость элементов.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Шрифт и содержание текста. Стилизация шрифта.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Типографика. Понимание типографской строки как элемента плоскостной композиции.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Макетирование объёмно-пространственных композиций.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Роль эволюции строительных материалов и строительных технологий в изменении архитектурных конструкций (перекрытия и опора – стоечно-балочная 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аналитических зарисовок форм бытовых предметов.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Социальное значение дизайна и архитектуры как среды жизни человека.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Пути развития современной архитектуры и дизайна: город сегодня и завтра.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Архитектурная и градостроительная революция </w:t>
      </w:r>
      <w:r w:rsidRPr="001F6633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цвета в формировании пространства. Схема-планировка и реальность.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Интерьеры общественных зданий (театр, кафе, вокзал, офис, школа).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 человека и индивидуальное проектирование.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Образно-личностное проектирование в дизайне и архитектуре.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Выполнение практических творческих эскизов по теме «Дизайн современной одежды».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437B4" w:rsidRPr="001F6633" w:rsidRDefault="002437B4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_Toc139632456"/>
      <w:bookmarkEnd w:id="10"/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развития технологий в становлении новых видов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Художник и искусство театра.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Рождение театра в древнейших обрядах. История развития искусства театра.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Художественная фотография.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 возможности художественной обработки цифровой фотографии.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Композиция кадра, ракурс, плановость, графический ритм.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Фотопейзаж в творчестве профессиональных фотографов.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Образные возможности чёрно-белой и цветной фотографии.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Роль освещения в портретном образе. Фотография постановочная и документальная.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и искусство кино.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Ожившее изображение. История кино и его эволюция как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Монтаж композиционно построенных кадров – основа языка киноискусства.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конкретность и художественный образ – видеоряд художественного игрового фильма.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Этапы создания анимационного фильма. Требования и критерии художественности.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Изобразительное искусство на телевидении.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Художнические роли каждого человека в реальной бытийной жизни.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Роль искусства в жизни общества и его влияние на жизнь каждого человека.</w:t>
      </w:r>
    </w:p>
    <w:p w:rsidR="002437B4" w:rsidRPr="001F6633" w:rsidRDefault="002437B4" w:rsidP="001F663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  <w:sectPr w:rsidR="002437B4" w:rsidRPr="001F6633" w:rsidSect="00F638EE">
          <w:pgSz w:w="11906" w:h="16383"/>
          <w:pgMar w:top="1134" w:right="567" w:bottom="1134" w:left="1701" w:header="720" w:footer="720" w:gutter="0"/>
          <w:cols w:space="720"/>
        </w:sect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block-78803942"/>
      <w:bookmarkEnd w:id="8"/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ЛИЧНОСТНЫЕ РЕЗУЛЬТАТЫ </w:t>
      </w:r>
    </w:p>
    <w:p w:rsidR="002437B4" w:rsidRPr="001F6633" w:rsidRDefault="002437B4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_Toc124264881"/>
      <w:bookmarkEnd w:id="12"/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Патриотическое воспитание.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Гражданское воспитание.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Духовно-нравственное воспитание.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культуре как духовному богатству общества и важному условию ощущения человеком полноты проживаемой жизни.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Эстетическое воспитание.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Эстетическое (от греч. </w:t>
      </w:r>
      <w:r w:rsidRPr="001F6633">
        <w:rPr>
          <w:rFonts w:ascii="Times New Roman" w:hAnsi="Times New Roman" w:cs="Times New Roman"/>
          <w:color w:val="000000"/>
          <w:sz w:val="28"/>
          <w:szCs w:val="28"/>
        </w:rPr>
        <w:t>aisthetikos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ценностных ориентаций</w:t>
      </w:r>
      <w:proofErr w:type="gramEnd"/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Ценности познавательной деятельности.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Экологическое воспитание.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Трудовое воспитание.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8)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Воспитывающая предметно-эстетическая среда.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437B4" w:rsidRPr="001F6633" w:rsidRDefault="00EB2EEE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Овладение универсальными познавательными действиями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437B4" w:rsidRPr="001F6633" w:rsidRDefault="00EB2EEE" w:rsidP="001F663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предметные и пространственные объекты по заданным основаниям;</w:t>
      </w:r>
    </w:p>
    <w:p w:rsidR="002437B4" w:rsidRPr="001F6633" w:rsidRDefault="00EB2EEE" w:rsidP="001F663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</w:rPr>
        <w:t>характеризовать форму предмета, конструкции;</w:t>
      </w:r>
    </w:p>
    <w:p w:rsidR="002437B4" w:rsidRPr="001F6633" w:rsidRDefault="00EB2EEE" w:rsidP="001F663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положение предметной формы в пространстве;</w:t>
      </w:r>
    </w:p>
    <w:p w:rsidR="002437B4" w:rsidRPr="001F6633" w:rsidRDefault="00EB2EEE" w:rsidP="001F663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</w:rPr>
        <w:t>обобщать форму составной конструкции;</w:t>
      </w:r>
    </w:p>
    <w:p w:rsidR="002437B4" w:rsidRPr="001F6633" w:rsidRDefault="00EB2EEE" w:rsidP="001F663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структуру предмета, конструкции, пространства, зрительного образа;</w:t>
      </w:r>
    </w:p>
    <w:p w:rsidR="002437B4" w:rsidRPr="001F6633" w:rsidRDefault="00EB2EEE" w:rsidP="001F663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</w:rPr>
        <w:t>структурировать предметно-пространственные явления;</w:t>
      </w:r>
    </w:p>
    <w:p w:rsidR="002437B4" w:rsidRPr="001F6633" w:rsidRDefault="00EB2EEE" w:rsidP="001F663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437B4" w:rsidRPr="001F6633" w:rsidRDefault="00EB2EEE" w:rsidP="001F663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437B4" w:rsidRPr="001F6633" w:rsidRDefault="00EB2EEE" w:rsidP="001F663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2437B4" w:rsidRPr="001F6633" w:rsidRDefault="00EB2EEE" w:rsidP="001F663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437B4" w:rsidRPr="001F6633" w:rsidRDefault="00EB2EEE" w:rsidP="001F663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437B4" w:rsidRPr="001F6633" w:rsidRDefault="00EB2EEE" w:rsidP="001F663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ставить и использовать вопросы как исследовательский инструмент познания;</w:t>
      </w:r>
    </w:p>
    <w:p w:rsidR="002437B4" w:rsidRPr="001F6633" w:rsidRDefault="00EB2EEE" w:rsidP="001F663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437B4" w:rsidRPr="001F6633" w:rsidRDefault="00EB2EEE" w:rsidP="001F663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437B4" w:rsidRPr="001F6633" w:rsidRDefault="00EB2EEE" w:rsidP="001F6633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437B4" w:rsidRPr="001F6633" w:rsidRDefault="00EB2EEE" w:rsidP="001F6633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</w:rPr>
        <w:t>использовать электронные образовательные ресурсы;</w:t>
      </w:r>
    </w:p>
    <w:p w:rsidR="002437B4" w:rsidRPr="001F6633" w:rsidRDefault="00EB2EEE" w:rsidP="001F6633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работать с электронными учебными пособиями и учебниками;</w:t>
      </w:r>
    </w:p>
    <w:p w:rsidR="002437B4" w:rsidRPr="001F6633" w:rsidRDefault="00EB2EEE" w:rsidP="001F6633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437B4" w:rsidRPr="001F6633" w:rsidRDefault="00EB2EEE" w:rsidP="001F6633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Овладение универсальными коммуникативными действиями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437B4" w:rsidRPr="001F6633" w:rsidRDefault="002437B4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437B4" w:rsidRPr="001F6633" w:rsidRDefault="00EB2EEE" w:rsidP="001F6633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2437B4" w:rsidRPr="001F6633" w:rsidRDefault="00EB2EEE" w:rsidP="001F6633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437B4" w:rsidRPr="001F6633" w:rsidRDefault="00EB2EEE" w:rsidP="001F6633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437B4" w:rsidRPr="001F6633" w:rsidRDefault="00EB2EEE" w:rsidP="001F6633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437B4" w:rsidRPr="001F6633" w:rsidRDefault="002437B4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Овладение универсальными регулятивными действиями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437B4" w:rsidRPr="001F6633" w:rsidRDefault="00EB2EEE" w:rsidP="001F6633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2437B4" w:rsidRPr="001F6633" w:rsidRDefault="00EB2EEE" w:rsidP="001F6633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2437B4" w:rsidRPr="001F6633" w:rsidRDefault="00EB2EEE" w:rsidP="001F6633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437B4" w:rsidRPr="001F6633" w:rsidRDefault="00EB2EEE" w:rsidP="001F6633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437B4" w:rsidRPr="001F6633" w:rsidRDefault="00EB2EEE" w:rsidP="001F6633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437B4" w:rsidRPr="001F6633" w:rsidRDefault="00EB2EEE" w:rsidP="001F6633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437B4" w:rsidRPr="001F6633" w:rsidRDefault="00EB2EEE" w:rsidP="001F6633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2437B4" w:rsidRPr="001F6633" w:rsidRDefault="00EB2EEE" w:rsidP="001F6633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2437B4" w:rsidRPr="001F6633" w:rsidRDefault="00EB2EEE" w:rsidP="001F6633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своё и чужое право на ошибку;</w:t>
      </w:r>
    </w:p>
    <w:p w:rsidR="002437B4" w:rsidRPr="001F6633" w:rsidRDefault="00EB2EEE" w:rsidP="001F6633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2437B4" w:rsidRPr="001F6633" w:rsidRDefault="002437B4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_Toc124264882"/>
      <w:bookmarkEnd w:id="13"/>
    </w:p>
    <w:p w:rsidR="002437B4" w:rsidRPr="001F6633" w:rsidRDefault="002437B4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2437B4" w:rsidRPr="001F6633" w:rsidRDefault="002437B4" w:rsidP="001F6633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5 классе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 «Декоративно-прикладное и народное искусство»: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практическими навыками стилизованного – орнаментального лаконичного изображения деталей природы, стилизованного обобщённого 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среде, обычной жизненной обстановке и характеризовать их образное назначение;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в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классе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2 «Живопись, графика, скульптура»: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причины деления пространственных искусств на виды;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изобразительного искусства и его выразительные средства: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понимать роль рисунка как основы изобразительной деятельности;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учебного рисунка – светотеневого изображения объёмных форм;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линейного рисунка, понимать выразительные возможности линии;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Жанры изобразительного искусства: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понятие «жанры в изобразительном искусстве», перечислять жанры;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Натюрморт: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графического натюрморта;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натюрморта средствами живописи.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Портрет: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начальный опыт лепки головы человека;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Пейзаж: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построения линейной перспективы и уметь применять их в рисунке;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правила воздушной перспективы и уметь их применять на практике;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морских пейзажах И. Айвазовского;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изображения городского пейзажа – по памяти или представлению;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Бытовой жанр: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Исторический жанр: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Библейские темы в изобразительном искусстве: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картинах на библейские темы в истории русского искусства;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знания о русской иконописи, о великих русских иконописцах: Андрее Рублёве, Феофане Греке, Дионисии;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в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классе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3 «Архитектура и дизайн»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Графический дизайн: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основные средства – требования к композиции;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перечислять и объяснять основные типы формальной композиции;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составлять различные формальные композиции на плоскости в зависимости от поставленных задач;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выделять при творческом построении композиции листа композиционную доминанту;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формальные композиции на выражение в них движения и статики;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осваивать навыки вариативности в ритмической организации листа;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цвета в конструктивных искусствах;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выражение «цветовой образ»;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результатам реализации </w:t>
      </w: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вариативного модуля</w:t>
      </w: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2437B4" w:rsidRPr="001F6633" w:rsidRDefault="00EB2EEE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характеризовать роль визуального образа в синтетических искусствах;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Художник и искусство театра: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Художественная фотография: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понятия «длительность экспозиции», «выдержка», «диафрагма»;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 характеризовать различные жанры художественной фотографии;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света как художественного средства в искусстве фотографии;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представление о фототворчестве А. Родченко, о </w:t>
      </w:r>
      <w:proofErr w:type="gramStart"/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том,как</w:t>
      </w:r>
      <w:proofErr w:type="gramEnd"/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навыки компьютерной обработки и преобразования фотографий.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и искусство кино: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этапах в истории кино и его эволюции как искусства;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объяснять роль видео в современной бытовой культуре;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навык критического осмысления качества снятых роликов;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Изобразительное искусство на телевидении: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 создателе телевидения – русском инженере Владимире Зворыкине;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применять полученные знания и опыт творчества в работе школьного телевидения и студии мультимедиа;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2437B4" w:rsidRPr="001F6633" w:rsidRDefault="00EB2EEE" w:rsidP="001F6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63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2437B4" w:rsidRPr="001F6633" w:rsidRDefault="002437B4" w:rsidP="001F6633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37B4" w:rsidRPr="00B57407" w:rsidRDefault="002437B4">
      <w:pPr>
        <w:rPr>
          <w:lang w:val="ru-RU"/>
        </w:rPr>
        <w:sectPr w:rsidR="002437B4" w:rsidRPr="00B57407" w:rsidSect="00F638EE">
          <w:pgSz w:w="11906" w:h="16383"/>
          <w:pgMar w:top="1134" w:right="567" w:bottom="1134" w:left="1701" w:header="720" w:footer="720" w:gutter="0"/>
          <w:cols w:space="720"/>
        </w:sectPr>
      </w:pPr>
    </w:p>
    <w:p w:rsidR="002437B4" w:rsidRPr="00B57407" w:rsidRDefault="00EB2EEE">
      <w:pPr>
        <w:spacing w:after="0"/>
        <w:ind w:left="120"/>
        <w:rPr>
          <w:lang w:val="ru-RU"/>
        </w:rPr>
      </w:pPr>
      <w:bookmarkStart w:id="14" w:name="block-78803936"/>
      <w:bookmarkEnd w:id="11"/>
      <w:r w:rsidRPr="00B574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2437B4" w:rsidRPr="00B57407" w:rsidRDefault="00EB2EEE">
      <w:pPr>
        <w:spacing w:after="0"/>
        <w:ind w:left="120"/>
        <w:rPr>
          <w:lang w:val="ru-RU"/>
        </w:rPr>
      </w:pPr>
      <w:r w:rsidRPr="00B5740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437B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Default="00243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Default="002437B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Default="002437B4"/>
        </w:tc>
      </w:tr>
      <w:tr w:rsidR="00243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37B4" w:rsidRPr="00B57407" w:rsidRDefault="00EB2EEE">
            <w:pPr>
              <w:spacing w:after="0"/>
              <w:ind w:left="135"/>
              <w:rPr>
                <w:lang w:val="ru-RU"/>
              </w:rPr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37B4" w:rsidRPr="00B57407" w:rsidRDefault="00EB2EEE">
            <w:pPr>
              <w:spacing w:after="0"/>
              <w:ind w:left="135"/>
              <w:rPr>
                <w:lang w:val="ru-RU"/>
              </w:rPr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7B4" w:rsidRPr="00B57407" w:rsidRDefault="00EB2EEE">
            <w:pPr>
              <w:spacing w:after="0"/>
              <w:ind w:left="135"/>
              <w:rPr>
                <w:lang w:val="ru-RU"/>
              </w:rPr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7B4" w:rsidRDefault="002437B4"/>
        </w:tc>
      </w:tr>
    </w:tbl>
    <w:p w:rsidR="002437B4" w:rsidRDefault="002437B4">
      <w:pPr>
        <w:sectPr w:rsidR="002437B4" w:rsidSect="00F638EE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2437B4" w:rsidRPr="00B57407" w:rsidRDefault="00EB2EEE">
      <w:pPr>
        <w:spacing w:after="0"/>
        <w:ind w:left="120"/>
        <w:rPr>
          <w:lang w:val="ru-RU"/>
        </w:rPr>
      </w:pPr>
      <w:r w:rsidRPr="00B574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437B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Default="00243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Default="002437B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Default="002437B4"/>
        </w:tc>
      </w:tr>
      <w:tr w:rsidR="002437B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7B4" w:rsidRPr="00B57407" w:rsidRDefault="00EB2EEE">
            <w:pPr>
              <w:spacing w:after="0"/>
              <w:ind w:left="135"/>
              <w:rPr>
                <w:lang w:val="ru-RU"/>
              </w:rPr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7B4" w:rsidRPr="00B57407" w:rsidRDefault="00EB2EEE">
            <w:pPr>
              <w:spacing w:after="0"/>
              <w:ind w:left="135"/>
              <w:rPr>
                <w:lang w:val="ru-RU"/>
              </w:rPr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/>
        </w:tc>
      </w:tr>
    </w:tbl>
    <w:p w:rsidR="002437B4" w:rsidRDefault="002437B4">
      <w:pPr>
        <w:sectPr w:rsidR="002437B4" w:rsidSect="00F638EE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2437B4" w:rsidRPr="00B57407" w:rsidRDefault="00EB2EEE">
      <w:pPr>
        <w:spacing w:after="0"/>
        <w:ind w:left="120"/>
        <w:rPr>
          <w:lang w:val="ru-RU"/>
        </w:rPr>
      </w:pPr>
      <w:r w:rsidRPr="00B574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437B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Default="00243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Default="002437B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37B4" w:rsidRDefault="00243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Default="002437B4"/>
        </w:tc>
      </w:tr>
      <w:tr w:rsidR="002437B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7B4" w:rsidRPr="00B57407" w:rsidRDefault="00EB2EEE">
            <w:pPr>
              <w:spacing w:after="0"/>
              <w:ind w:left="135"/>
              <w:rPr>
                <w:lang w:val="ru-RU"/>
              </w:rPr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7B4" w:rsidRPr="00B57407" w:rsidRDefault="00EB2EEE">
            <w:pPr>
              <w:spacing w:after="0"/>
              <w:ind w:left="135"/>
              <w:rPr>
                <w:lang w:val="ru-RU"/>
              </w:rPr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37B4" w:rsidRPr="00B57407" w:rsidRDefault="00EB2EEE">
            <w:pPr>
              <w:spacing w:after="0"/>
              <w:ind w:left="135"/>
              <w:rPr>
                <w:lang w:val="ru-RU"/>
              </w:rPr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>
            <w:pPr>
              <w:spacing w:after="0"/>
              <w:ind w:left="135"/>
            </w:pPr>
          </w:p>
        </w:tc>
      </w:tr>
      <w:tr w:rsidR="00243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7B4" w:rsidRPr="00B57407" w:rsidRDefault="00EB2EEE">
            <w:pPr>
              <w:spacing w:after="0"/>
              <w:ind w:left="135"/>
              <w:rPr>
                <w:lang w:val="ru-RU"/>
              </w:rPr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 w:rsidRPr="00B57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437B4" w:rsidRDefault="00EB2E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437B4" w:rsidRDefault="002437B4"/>
        </w:tc>
      </w:tr>
    </w:tbl>
    <w:p w:rsidR="002437B4" w:rsidRDefault="002437B4">
      <w:pPr>
        <w:sectPr w:rsidR="002437B4" w:rsidSect="00F638EE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2437B4" w:rsidRDefault="002437B4">
      <w:pPr>
        <w:sectPr w:rsidR="002437B4" w:rsidSect="00F638EE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2437B4" w:rsidRPr="001F6633" w:rsidRDefault="00EB2EEE" w:rsidP="001F663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7880393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1F66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2437B4" w:rsidRPr="001F6633" w:rsidRDefault="00EB2EEE" w:rsidP="001F663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F66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F6633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proofErr w:type="gramEnd"/>
      <w:r w:rsidRPr="001F66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2437B4" w:rsidRPr="001F663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Древние образы в народном искусстве и их символическое значение.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 традиционных знаков и орнаментов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украшений деревянного дома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и мотивы в орнаментах русской народной вышивки.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традиционного орнамента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Щепа и береста в русском народном творчестве.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Мезенская роспись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 в оформлении интерьера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7B4" w:rsidRPr="001F6633" w:rsidRDefault="002437B4" w:rsidP="001F663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437B4" w:rsidRPr="001F6633" w:rsidSect="00F638EE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2437B4" w:rsidRPr="001F6633" w:rsidRDefault="00EB2EEE" w:rsidP="001F663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F663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1F6633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1F66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2437B4" w:rsidRPr="001F663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Цвет. Основы цветоведения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предметного мира в истории искусства.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в изображении натюрморта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в произведениях художников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Композиционный творческий натюрморт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портрета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головы человека в пространстве.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Ракурс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в скульптуре. Лепка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портретный рисунок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Сатирические образы человека. Художественное преувеличение.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сатирические рисунки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Романтический пейзаж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русской живописи. Становление образа русской природы.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русские пейзажисты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Библейские темы в картинах европейских и русских художников.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Икона. Великие русские иконописцы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7B4" w:rsidRPr="001F6633" w:rsidRDefault="002437B4" w:rsidP="001F663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437B4" w:rsidRPr="001F6633" w:rsidSect="00F638EE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2437B4" w:rsidRPr="001F6633" w:rsidRDefault="00EB2EEE" w:rsidP="001F663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F663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1F6633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1F66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2437B4" w:rsidRPr="001F663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Буква – строка – текст. Искусство шрифта.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Шрифтовая композиция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модуля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Городская среда - живое пространство города.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Город, микрорайон, улица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Архитектурное проектирование будущего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жилища современного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и форма в костюме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Грим и причёска в практике дизайна.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Визажистика и искусство грима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B4" w:rsidRPr="001F66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EB2EEE" w:rsidP="001F66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6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437B4" w:rsidRPr="001F6633" w:rsidRDefault="002437B4" w:rsidP="001F6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7B4" w:rsidRPr="001F6633" w:rsidRDefault="002437B4" w:rsidP="001F663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437B4" w:rsidRPr="001F6633" w:rsidSect="00F638EE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2437B4" w:rsidRPr="001F6633" w:rsidRDefault="002437B4" w:rsidP="001F663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437B4" w:rsidRPr="001F6633" w:rsidSect="00F638EE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2437B4" w:rsidRPr="00B57407" w:rsidRDefault="002437B4">
      <w:pPr>
        <w:rPr>
          <w:lang w:val="ru-RU"/>
        </w:rPr>
        <w:sectPr w:rsidR="002437B4" w:rsidRPr="00B57407" w:rsidSect="00F638EE">
          <w:pgSz w:w="11906" w:h="16383"/>
          <w:pgMar w:top="1134" w:right="567" w:bottom="1134" w:left="1701" w:header="720" w:footer="720" w:gutter="0"/>
          <w:cols w:space="720"/>
        </w:sectPr>
      </w:pPr>
      <w:bookmarkStart w:id="16" w:name="block-78803940"/>
      <w:bookmarkEnd w:id="15"/>
    </w:p>
    <w:bookmarkEnd w:id="16"/>
    <w:p w:rsidR="00EB2EEE" w:rsidRPr="00B57407" w:rsidRDefault="00EB2EEE">
      <w:pPr>
        <w:rPr>
          <w:lang w:val="ru-RU"/>
        </w:rPr>
      </w:pPr>
    </w:p>
    <w:sectPr w:rsidR="00EB2EEE" w:rsidRPr="00B57407" w:rsidSect="00F638EE">
      <w:pgSz w:w="11907" w:h="16839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9027A"/>
    <w:multiLevelType w:val="multilevel"/>
    <w:tmpl w:val="67545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FF1298"/>
    <w:multiLevelType w:val="multilevel"/>
    <w:tmpl w:val="10A26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813C0E"/>
    <w:multiLevelType w:val="multilevel"/>
    <w:tmpl w:val="3B965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321A57"/>
    <w:multiLevelType w:val="multilevel"/>
    <w:tmpl w:val="64A46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8D548E"/>
    <w:multiLevelType w:val="multilevel"/>
    <w:tmpl w:val="21762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247285"/>
    <w:multiLevelType w:val="multilevel"/>
    <w:tmpl w:val="2D8E2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7D5B1C"/>
    <w:multiLevelType w:val="multilevel"/>
    <w:tmpl w:val="2BC45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B4"/>
    <w:rsid w:val="00036502"/>
    <w:rsid w:val="001F6633"/>
    <w:rsid w:val="002437B4"/>
    <w:rsid w:val="002B5487"/>
    <w:rsid w:val="00B57407"/>
    <w:rsid w:val="00EB2EEE"/>
    <w:rsid w:val="00F6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12550-3F22-46B7-B9ED-B0F5830D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B5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B5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12952</Words>
  <Characters>73832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Ильясова</dc:creator>
  <cp:lastModifiedBy>lisan</cp:lastModifiedBy>
  <cp:revision>3</cp:revision>
  <cp:lastPrinted>2025-11-13T06:18:00Z</cp:lastPrinted>
  <dcterms:created xsi:type="dcterms:W3CDTF">2025-11-13T06:19:00Z</dcterms:created>
  <dcterms:modified xsi:type="dcterms:W3CDTF">2025-11-13T07:33:00Z</dcterms:modified>
</cp:coreProperties>
</file>